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596683" w:rsidP="003C6F3B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2017-07-19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ab/>
        <w:t>„LOKUM” Sp. z o. o. w Bartoszycach, ul. Jagiellończyka 9</w:t>
      </w:r>
      <w:r>
        <w:rPr>
          <w:rFonts w:ascii="Bookman Old Style" w:hAnsi="Bookman Old Style"/>
          <w:sz w:val="20"/>
          <w:szCs w:val="20"/>
        </w:rPr>
        <w:t xml:space="preserve"> informuje, że na ogłoszone </w:t>
      </w:r>
      <w:r w:rsidRPr="008E7C32">
        <w:rPr>
          <w:rFonts w:ascii="Bookman Old Style" w:hAnsi="Bookman Old Style"/>
          <w:sz w:val="20"/>
          <w:szCs w:val="20"/>
        </w:rPr>
        <w:t>zaproszenie do składania ofert na wykonanie ,,</w:t>
      </w:r>
      <w:r w:rsidR="00596683">
        <w:rPr>
          <w:rFonts w:ascii="Bookman Old Style" w:hAnsi="Bookman Old Style"/>
          <w:sz w:val="20"/>
          <w:szCs w:val="20"/>
        </w:rPr>
        <w:t xml:space="preserve">wewnętrznej instalacji centralnego ogrzewania, ciepłej wody i cyrkulacji w budynku mieszkalnym przy               </w:t>
      </w:r>
      <w:bookmarkStart w:id="0" w:name="_GoBack"/>
      <w:bookmarkEnd w:id="0"/>
      <w:r w:rsidR="00596683">
        <w:rPr>
          <w:rFonts w:ascii="Bookman Old Style" w:hAnsi="Bookman Old Style"/>
          <w:sz w:val="20"/>
          <w:szCs w:val="20"/>
        </w:rPr>
        <w:t xml:space="preserve">ul. Paderewskiego 1-7 </w:t>
      </w:r>
      <w:r w:rsidRPr="008E7C32">
        <w:rPr>
          <w:rFonts w:ascii="Bookman Old Style" w:hAnsi="Bookman Old Style"/>
          <w:sz w:val="20"/>
          <w:szCs w:val="20"/>
        </w:rPr>
        <w:t xml:space="preserve">w Bartoszycach’’ wpłynęły </w:t>
      </w:r>
      <w:r w:rsidR="00596683">
        <w:rPr>
          <w:rFonts w:ascii="Bookman Old Style" w:hAnsi="Bookman Old Style"/>
          <w:sz w:val="20"/>
          <w:szCs w:val="20"/>
        </w:rPr>
        <w:t xml:space="preserve">2 </w:t>
      </w:r>
      <w:r w:rsidRPr="008E7C32">
        <w:rPr>
          <w:rFonts w:ascii="Bookman Old Style" w:hAnsi="Bookman Old Style"/>
          <w:sz w:val="20"/>
          <w:szCs w:val="20"/>
        </w:rPr>
        <w:t>oferty.</w:t>
      </w:r>
    </w:p>
    <w:p w:rsidR="008E7C32" w:rsidRPr="008E7C32" w:rsidRDefault="00596683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2A1AA9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brano</w:t>
      </w:r>
      <w:r w:rsidR="008E7C32" w:rsidRPr="008E7C32">
        <w:rPr>
          <w:rFonts w:ascii="Bookman Old Style" w:hAnsi="Bookman Old Style"/>
          <w:sz w:val="20"/>
          <w:szCs w:val="20"/>
        </w:rPr>
        <w:t xml:space="preserve"> ofertę </w:t>
      </w:r>
      <w:r>
        <w:rPr>
          <w:rFonts w:ascii="Bookman Old Style" w:hAnsi="Bookman Old Style"/>
          <w:sz w:val="20"/>
          <w:szCs w:val="20"/>
        </w:rPr>
        <w:t xml:space="preserve">firmy </w:t>
      </w:r>
      <w:r w:rsidR="008E7C32" w:rsidRPr="008E7C32">
        <w:rPr>
          <w:rFonts w:ascii="Bookman Old Style" w:hAnsi="Bookman Old Style"/>
          <w:sz w:val="20"/>
          <w:szCs w:val="20"/>
        </w:rPr>
        <w:t xml:space="preserve">: </w:t>
      </w:r>
    </w:p>
    <w:p w:rsidR="008E7C32" w:rsidRDefault="00596683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Przedsiębiorstwo Instalacyjno-Budowlane Perspektywa, ul. Przemysłowa 10, 76-200 Słupsk na sumę 199.372,13 </w:t>
      </w:r>
      <w:r w:rsidR="008E7C32" w:rsidRPr="008E7C32">
        <w:rPr>
          <w:rFonts w:ascii="Bookman Old Style" w:hAnsi="Bookman Old Style"/>
          <w:sz w:val="20"/>
          <w:szCs w:val="20"/>
        </w:rPr>
        <w:t xml:space="preserve">PLN brutto. </w:t>
      </w:r>
    </w:p>
    <w:p w:rsidR="00596683" w:rsidRPr="008E7C32" w:rsidRDefault="00596683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Rg -14,00, KP – 67%, Z – 15%, KZ – 8%.</w:t>
      </w:r>
    </w:p>
    <w:p w:rsidR="008E7C32" w:rsidRPr="008E7C32" w:rsidRDefault="008E7C32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Termin wykonania robót:  </w:t>
      </w:r>
      <w:r w:rsidR="00596683">
        <w:rPr>
          <w:rFonts w:ascii="Bookman Old Style" w:hAnsi="Bookman Old Style"/>
          <w:sz w:val="20"/>
          <w:szCs w:val="20"/>
        </w:rPr>
        <w:t>29.09</w:t>
      </w:r>
      <w:r w:rsidRPr="008E7C32">
        <w:rPr>
          <w:rFonts w:ascii="Bookman Old Style" w:hAnsi="Bookman Old Style"/>
          <w:sz w:val="20"/>
          <w:szCs w:val="20"/>
        </w:rPr>
        <w:t>.2017r.</w:t>
      </w:r>
    </w:p>
    <w:p w:rsidR="003C6F3B" w:rsidRPr="008E7C32" w:rsidRDefault="008E7C32" w:rsidP="00596683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Gwarancja: </w:t>
      </w:r>
      <w:r w:rsidR="00596683">
        <w:rPr>
          <w:rFonts w:ascii="Bookman Old Style" w:hAnsi="Bookman Old Style"/>
          <w:sz w:val="20"/>
          <w:szCs w:val="20"/>
        </w:rPr>
        <w:t>72 miesiące</w:t>
      </w:r>
      <w:r>
        <w:rPr>
          <w:rFonts w:ascii="Bookman Old Style" w:hAnsi="Bookman Old Style"/>
          <w:sz w:val="20"/>
          <w:szCs w:val="20"/>
        </w:rPr>
        <w:t>.</w:t>
      </w:r>
    </w:p>
    <w:sectPr w:rsidR="003C6F3B" w:rsidRPr="008E7C32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A1AA9"/>
    <w:rsid w:val="002B2A25"/>
    <w:rsid w:val="003B67E1"/>
    <w:rsid w:val="003C6F3B"/>
    <w:rsid w:val="003F538C"/>
    <w:rsid w:val="00405F01"/>
    <w:rsid w:val="00413D68"/>
    <w:rsid w:val="0045767F"/>
    <w:rsid w:val="004779B5"/>
    <w:rsid w:val="004D3FA0"/>
    <w:rsid w:val="00522980"/>
    <w:rsid w:val="005516DA"/>
    <w:rsid w:val="00596683"/>
    <w:rsid w:val="005E2051"/>
    <w:rsid w:val="006019F9"/>
    <w:rsid w:val="0066351B"/>
    <w:rsid w:val="006C3900"/>
    <w:rsid w:val="00822EB4"/>
    <w:rsid w:val="00873F87"/>
    <w:rsid w:val="008C69FA"/>
    <w:rsid w:val="008E7C32"/>
    <w:rsid w:val="0094469B"/>
    <w:rsid w:val="0095655A"/>
    <w:rsid w:val="00B4141A"/>
    <w:rsid w:val="00C90BDF"/>
    <w:rsid w:val="00CD5CB0"/>
    <w:rsid w:val="00CF7235"/>
    <w:rsid w:val="00D03955"/>
    <w:rsid w:val="00E11B13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2017-07-21T12:37:00Z</cp:lastPrinted>
  <dcterms:created xsi:type="dcterms:W3CDTF">2017-07-21T12:37:00Z</dcterms:created>
  <dcterms:modified xsi:type="dcterms:W3CDTF">2017-07-21T12:37:00Z</dcterms:modified>
</cp:coreProperties>
</file>