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Nazwa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………………….…………..….</w:t>
      </w:r>
    </w:p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FA4603" w:rsidRDefault="00FA4603" w:rsidP="00FA460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FA4603" w:rsidRDefault="00FA4603" w:rsidP="00FA4603">
      <w:pPr>
        <w:spacing w:after="0"/>
        <w:rPr>
          <w:rFonts w:ascii="Bookman Old Style" w:hAnsi="Bookman Old Style"/>
          <w:sz w:val="24"/>
          <w:szCs w:val="24"/>
        </w:rPr>
      </w:pPr>
    </w:p>
    <w:p w:rsidR="00C74448" w:rsidRDefault="00FA4603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 w:rsidR="006E4DF4">
        <w:rPr>
          <w:rFonts w:ascii="Bookman Old Style" w:hAnsi="Bookman Old Style"/>
          <w:b/>
          <w:sz w:val="24"/>
          <w:szCs w:val="24"/>
        </w:rPr>
        <w:t xml:space="preserve"> / PODWYKONAWCY</w:t>
      </w:r>
      <w:r w:rsidR="00C74448">
        <w:rPr>
          <w:rFonts w:ascii="Bookman Old Style" w:hAnsi="Bookman Old Style"/>
          <w:b/>
          <w:sz w:val="24"/>
          <w:szCs w:val="24"/>
        </w:rPr>
        <w:t xml:space="preserve"> / </w:t>
      </w:r>
    </w:p>
    <w:p w:rsidR="00FA4603" w:rsidRPr="0095793C" w:rsidRDefault="00C74448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PODMIOTU UDOSTĘPNIAJĄCEGO ZASOBY</w:t>
      </w:r>
    </w:p>
    <w:p w:rsidR="00FA4603" w:rsidRPr="0095793C" w:rsidRDefault="00FA4603" w:rsidP="00FA460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 WYSTĘPOWANIU LUB BRAKU PODSTAW WYKLUCZENIA 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art. 275 pkt 1 Ustawy Prawo zamówień publicznych na „Wykonanie usług w zakresie utrzymania czystości                       w komunalnych zasobach mieszkalno-użytkowych </w:t>
      </w:r>
      <w:r w:rsidR="003B4B05">
        <w:rPr>
          <w:rFonts w:ascii="Bookman Old Style" w:hAnsi="Bookman Old Style"/>
          <w:sz w:val="24"/>
          <w:szCs w:val="24"/>
        </w:rPr>
        <w:t>zarządzanych</w:t>
      </w:r>
      <w:r>
        <w:rPr>
          <w:rFonts w:ascii="Bookman Old Style" w:hAnsi="Bookman Old Style"/>
          <w:sz w:val="24"/>
          <w:szCs w:val="24"/>
        </w:rPr>
        <w:t xml:space="preserve"> przez „LOKUM” Sp. z o. o. w Bartoszycach”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nie podlegam wykluczeniu z postępowania o udzielenie zamówienia </w:t>
      </w:r>
      <w:r w:rsidR="00D10261">
        <w:rPr>
          <w:rFonts w:ascii="Bookman Old Style" w:hAnsi="Bookman Old Style"/>
          <w:sz w:val="24"/>
          <w:szCs w:val="24"/>
        </w:rPr>
        <w:t>określone w art. 125 ust</w:t>
      </w:r>
      <w:r w:rsidR="006907E3">
        <w:rPr>
          <w:rFonts w:ascii="Bookman Old Style" w:hAnsi="Bookman Old Style"/>
          <w:sz w:val="24"/>
          <w:szCs w:val="24"/>
        </w:rPr>
        <w:t>.</w:t>
      </w:r>
      <w:r w:rsidR="00D10261">
        <w:rPr>
          <w:rFonts w:ascii="Bookman Old Style" w:hAnsi="Bookman Old Style"/>
          <w:sz w:val="24"/>
          <w:szCs w:val="24"/>
        </w:rPr>
        <w:t xml:space="preserve"> 1 </w:t>
      </w:r>
      <w:r w:rsidR="00383CFC">
        <w:rPr>
          <w:rFonts w:ascii="Bookman Old Style" w:hAnsi="Bookman Old Style"/>
          <w:sz w:val="24"/>
          <w:szCs w:val="24"/>
        </w:rPr>
        <w:t xml:space="preserve">na podstawie art. 108 ust. 1                       i </w:t>
      </w:r>
      <w:r w:rsidR="006B43E3" w:rsidRPr="006B43E3">
        <w:rPr>
          <w:rFonts w:ascii="Bookman Old Style" w:hAnsi="Bookman Old Style"/>
          <w:sz w:val="24"/>
          <w:szCs w:val="24"/>
        </w:rPr>
        <w:t xml:space="preserve">art. 109 ust. 1 pkt 1 </w:t>
      </w:r>
      <w:r w:rsidRPr="006B43E3">
        <w:rPr>
          <w:rFonts w:ascii="Bookman Old Style" w:hAnsi="Bookman Old Style"/>
          <w:sz w:val="24"/>
          <w:szCs w:val="24"/>
        </w:rPr>
        <w:t>ustawy z dnia 11 września 2019 r. Prawo zam</w:t>
      </w:r>
      <w:r>
        <w:rPr>
          <w:rFonts w:ascii="Bookman Old Style" w:hAnsi="Bookman Old Style"/>
          <w:sz w:val="24"/>
          <w:szCs w:val="24"/>
        </w:rPr>
        <w:t>ówień publicznych</w:t>
      </w:r>
      <w:r w:rsidR="00383CFC">
        <w:rPr>
          <w:rFonts w:ascii="Bookman Old Style" w:hAnsi="Bookman Old Style"/>
          <w:sz w:val="24"/>
          <w:szCs w:val="24"/>
        </w:rPr>
        <w:t xml:space="preserve">, </w:t>
      </w:r>
      <w:r w:rsidR="00383CFC" w:rsidRPr="00383CFC">
        <w:rPr>
          <w:rFonts w:ascii="Bookman Old Style" w:hAnsi="Bookman Old Style"/>
          <w:sz w:val="24"/>
          <w:szCs w:val="24"/>
        </w:rPr>
        <w:t xml:space="preserve">oraz </w:t>
      </w:r>
      <w:r w:rsidR="00383CFC" w:rsidRPr="00383CFC">
        <w:rPr>
          <w:rFonts w:ascii="Bookman Old Style" w:hAnsi="Bookman Old Style"/>
          <w:color w:val="000000" w:themeColor="text1"/>
          <w:sz w:val="24"/>
          <w:szCs w:val="24"/>
        </w:rPr>
        <w:t xml:space="preserve">art. 7 ust. 1 ustawy z dnia 13 kwietnia 2022 r. </w:t>
      </w:r>
      <w:r w:rsidR="00383CFC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</w:t>
      </w:r>
      <w:r w:rsidR="00383CFC" w:rsidRPr="00383CFC">
        <w:rPr>
          <w:rFonts w:ascii="Bookman Old Style" w:hAnsi="Bookman Old Style"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(Dz. U. </w:t>
      </w:r>
      <w:r w:rsidR="00383CFC">
        <w:rPr>
          <w:rFonts w:ascii="Bookman Old Style" w:hAnsi="Bookman Old Style"/>
          <w:color w:val="000000" w:themeColor="text1"/>
          <w:sz w:val="24"/>
          <w:szCs w:val="24"/>
        </w:rPr>
        <w:t xml:space="preserve">              </w:t>
      </w:r>
      <w:r w:rsidR="00383CFC" w:rsidRPr="00383CFC">
        <w:rPr>
          <w:rFonts w:ascii="Bookman Old Style" w:hAnsi="Bookman Old Style"/>
          <w:color w:val="000000" w:themeColor="text1"/>
          <w:sz w:val="24"/>
          <w:szCs w:val="24"/>
        </w:rPr>
        <w:t>z 2022 r. poz. 835)</w:t>
      </w:r>
      <w:r w:rsidRPr="00383CFC">
        <w:rPr>
          <w:rFonts w:ascii="Bookman Old Style" w:hAnsi="Bookman Old Style"/>
          <w:sz w:val="24"/>
          <w:szCs w:val="24"/>
        </w:rPr>
        <w:t>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Pr="00383CFC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zachodzą w stosunku do mnie podstawy wykluczenia </w:t>
      </w:r>
      <w:r w:rsidR="006B43E3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z postępowania o udzielenie zamówienia na podstawie art. </w:t>
      </w:r>
      <w:r w:rsidR="00FF79ED">
        <w:rPr>
          <w:rFonts w:ascii="Bookman Old Style" w:hAnsi="Bookman Old Style"/>
          <w:sz w:val="24"/>
          <w:szCs w:val="24"/>
        </w:rPr>
        <w:t>…………..</w:t>
      </w:r>
      <w:r>
        <w:rPr>
          <w:rFonts w:ascii="Bookman Old Style" w:hAnsi="Bookman Old Style"/>
          <w:sz w:val="24"/>
          <w:szCs w:val="24"/>
        </w:rPr>
        <w:t xml:space="preserve"> ustawy z dnia 11 września 2019 r. Prawo zamówień publicznych</w:t>
      </w:r>
      <w:r w:rsidR="00BC4492">
        <w:rPr>
          <w:rFonts w:ascii="Bookman Old Style" w:hAnsi="Bookman Old Style"/>
          <w:sz w:val="24"/>
          <w:szCs w:val="24"/>
        </w:rPr>
        <w:t xml:space="preserve"> </w:t>
      </w:r>
      <w:r w:rsidR="00BC4492" w:rsidRPr="00BC4492">
        <w:rPr>
          <w:rFonts w:ascii="Bookman Old Style" w:hAnsi="Bookman Old Style"/>
          <w:i/>
          <w:sz w:val="20"/>
          <w:szCs w:val="20"/>
        </w:rPr>
        <w:t>(podać mającą zastosowanie podstawę wykluczenia spośród wymienionych w art. 108 ust. 1 pkt 1,2</w:t>
      </w:r>
      <w:r w:rsidR="00BC4492">
        <w:rPr>
          <w:rFonts w:ascii="Bookman Old Style" w:hAnsi="Bookman Old Style"/>
          <w:i/>
          <w:sz w:val="20"/>
          <w:szCs w:val="20"/>
        </w:rPr>
        <w:t>,3,4</w:t>
      </w:r>
      <w:r w:rsidR="00BC4492" w:rsidRPr="00BC4492">
        <w:rPr>
          <w:rFonts w:ascii="Bookman Old Style" w:hAnsi="Bookman Old Style"/>
          <w:i/>
          <w:sz w:val="20"/>
          <w:szCs w:val="20"/>
        </w:rPr>
        <w:t>,5,6 lub art. 109 ust. 1 pkt 1 ustawy Prawo zamówień publicznych)</w:t>
      </w:r>
      <w:r w:rsidR="00383CFC">
        <w:rPr>
          <w:rFonts w:ascii="Bookman Old Style" w:hAnsi="Bookman Old Style"/>
          <w:i/>
          <w:sz w:val="20"/>
          <w:szCs w:val="20"/>
        </w:rPr>
        <w:t>.</w:t>
      </w:r>
    </w:p>
    <w:p w:rsidR="006B43E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oświadczam, że w związku z ww. okolicznością, na podstawie art. 110 ust. 2 ustawy z dnia 11 września 2019 r. Prawo zamówień publicznych podjąłem następujące środki naprawcze: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383CFC" w:rsidRDefault="00383CFC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6B43E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472501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lastRenderedPageBreak/>
        <w:t>w imieniu Wykonawcy</w:t>
      </w:r>
      <w:r w:rsidR="00140675">
        <w:rPr>
          <w:rFonts w:ascii="Bookman Old Style" w:hAnsi="Bookman Old Style"/>
          <w:b/>
        </w:rPr>
        <w:t xml:space="preserve"> / Podwykonawcy</w:t>
      </w:r>
      <w:r w:rsidR="00C74448">
        <w:rPr>
          <w:rFonts w:ascii="Bookman Old Style" w:hAnsi="Bookman Old Style"/>
          <w:b/>
        </w:rPr>
        <w:t xml:space="preserve"> / Podmiotu udostępniającego zasoby</w:t>
      </w:r>
    </w:p>
    <w:p w:rsidR="00FA4603" w:rsidRDefault="00E22A9A" w:rsidP="00FF0530">
      <w:pPr>
        <w:spacing w:after="0"/>
        <w:ind w:left="708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wraz z dokumentami potwierdzającymi 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383CFC" w:rsidRPr="00FF0530" w:rsidRDefault="00383CFC" w:rsidP="00FF0530">
      <w:pPr>
        <w:spacing w:after="0"/>
        <w:ind w:left="708"/>
        <w:rPr>
          <w:rFonts w:ascii="Bookman Old Style" w:hAnsi="Bookman Old Style"/>
          <w:b/>
        </w:rPr>
      </w:pPr>
    </w:p>
    <w:p w:rsidR="000A3CFA" w:rsidRPr="008F39A8" w:rsidRDefault="00FA4603" w:rsidP="008F39A8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>Uwaga: Składają wszyscy Wykonawcy</w:t>
      </w:r>
      <w:r w:rsidR="004D1946">
        <w:rPr>
          <w:rFonts w:ascii="Bookman Old Style" w:hAnsi="Bookman Old Style"/>
          <w:color w:val="FF0000"/>
        </w:rPr>
        <w:t xml:space="preserve"> </w:t>
      </w:r>
      <w:r w:rsidR="006E4DF4">
        <w:rPr>
          <w:rFonts w:ascii="Bookman Old Style" w:hAnsi="Bookman Old Style"/>
          <w:color w:val="FF0000"/>
        </w:rPr>
        <w:t>/ Podwykonawcy</w:t>
      </w:r>
      <w:r w:rsidR="00750E52">
        <w:rPr>
          <w:rFonts w:ascii="Bookman Old Style" w:hAnsi="Bookman Old Style"/>
          <w:color w:val="FF0000"/>
        </w:rPr>
        <w:t xml:space="preserve"> / Podmioty udostępniające zasoby</w:t>
      </w:r>
      <w:bookmarkStart w:id="0" w:name="_GoBack"/>
      <w:bookmarkEnd w:id="0"/>
    </w:p>
    <w:sectPr w:rsidR="000A3CFA" w:rsidRPr="008F39A8" w:rsidSect="00383CFC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92" w:rsidRDefault="00A72C92" w:rsidP="00FA4603">
      <w:pPr>
        <w:spacing w:after="0" w:line="240" w:lineRule="auto"/>
      </w:pPr>
      <w:r>
        <w:separator/>
      </w:r>
    </w:p>
  </w:endnote>
  <w:endnote w:type="continuationSeparator" w:id="0">
    <w:p w:rsidR="00A72C92" w:rsidRDefault="00A72C92" w:rsidP="00FA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64969"/>
      <w:docPartObj>
        <w:docPartGallery w:val="Page Numbers (Bottom of Page)"/>
        <w:docPartUnique/>
      </w:docPartObj>
    </w:sdtPr>
    <w:sdtEndPr/>
    <w:sdtContent>
      <w:p w:rsidR="00C76017" w:rsidRDefault="002F0B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FC">
          <w:rPr>
            <w:noProof/>
          </w:rPr>
          <w:t>2</w:t>
        </w:r>
        <w:r>
          <w:fldChar w:fldCharType="end"/>
        </w:r>
      </w:p>
    </w:sdtContent>
  </w:sdt>
  <w:p w:rsidR="00C76017" w:rsidRDefault="00A72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92" w:rsidRDefault="00A72C92" w:rsidP="00FA4603">
      <w:pPr>
        <w:spacing w:after="0" w:line="240" w:lineRule="auto"/>
      </w:pPr>
      <w:r>
        <w:separator/>
      </w:r>
    </w:p>
  </w:footnote>
  <w:footnote w:type="continuationSeparator" w:id="0">
    <w:p w:rsidR="00A72C92" w:rsidRDefault="00A72C92" w:rsidP="00FA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4F" w:rsidRPr="00FF2689" w:rsidRDefault="008D484F" w:rsidP="008D484F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>Nr sprawy: TE/ZP/0</w:t>
    </w:r>
    <w:r w:rsidR="000F6676">
      <w:rPr>
        <w:rFonts w:ascii="Bookman Old Style" w:hAnsi="Bookman Old Style"/>
        <w:i/>
        <w:sz w:val="24"/>
        <w:szCs w:val="24"/>
      </w:rPr>
      <w:t>3</w:t>
    </w:r>
    <w:r w:rsidRPr="00FF2689">
      <w:rPr>
        <w:rFonts w:ascii="Bookman Old Style" w:hAnsi="Bookman Old Style"/>
        <w:i/>
        <w:sz w:val="24"/>
        <w:szCs w:val="24"/>
      </w:rPr>
      <w:t>/202</w:t>
    </w:r>
    <w:r w:rsidR="000F6676">
      <w:rPr>
        <w:rFonts w:ascii="Bookman Old Style" w:hAnsi="Bookman Old Style"/>
        <w:i/>
        <w:sz w:val="24"/>
        <w:szCs w:val="24"/>
      </w:rPr>
      <w:t>2</w:t>
    </w:r>
  </w:p>
  <w:p w:rsidR="00C76017" w:rsidRPr="00FF2689" w:rsidRDefault="002F0BA1" w:rsidP="008D484F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 xml:space="preserve">Załącznik nr </w:t>
    </w:r>
    <w:r w:rsidR="00FA4603" w:rsidRPr="00FF2689">
      <w:rPr>
        <w:rFonts w:ascii="Bookman Old Style" w:hAnsi="Bookman Old Style"/>
        <w:i/>
        <w:sz w:val="24"/>
        <w:szCs w:val="24"/>
      </w:rPr>
      <w:t>6</w:t>
    </w:r>
    <w:r w:rsidR="00BC4492">
      <w:rPr>
        <w:rFonts w:ascii="Bookman Old Style" w:hAnsi="Bookman Old Style"/>
        <w:i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F"/>
    <w:rsid w:val="00016FAF"/>
    <w:rsid w:val="000A3CFA"/>
    <w:rsid w:val="000F6676"/>
    <w:rsid w:val="00114B49"/>
    <w:rsid w:val="00140675"/>
    <w:rsid w:val="002C06F5"/>
    <w:rsid w:val="002F0BA1"/>
    <w:rsid w:val="00383CFC"/>
    <w:rsid w:val="003B4B05"/>
    <w:rsid w:val="00472501"/>
    <w:rsid w:val="004B470F"/>
    <w:rsid w:val="004C62CF"/>
    <w:rsid w:val="004D1946"/>
    <w:rsid w:val="005A08F1"/>
    <w:rsid w:val="006907E3"/>
    <w:rsid w:val="00695643"/>
    <w:rsid w:val="006B43E3"/>
    <w:rsid w:val="006E4DF4"/>
    <w:rsid w:val="00750E52"/>
    <w:rsid w:val="008D484F"/>
    <w:rsid w:val="008F39A8"/>
    <w:rsid w:val="00927A3C"/>
    <w:rsid w:val="009557CE"/>
    <w:rsid w:val="009D03DD"/>
    <w:rsid w:val="00A72C92"/>
    <w:rsid w:val="00A97F1C"/>
    <w:rsid w:val="00B10656"/>
    <w:rsid w:val="00B50051"/>
    <w:rsid w:val="00BC4492"/>
    <w:rsid w:val="00C67DF9"/>
    <w:rsid w:val="00C74448"/>
    <w:rsid w:val="00D10261"/>
    <w:rsid w:val="00D67806"/>
    <w:rsid w:val="00DB3AC2"/>
    <w:rsid w:val="00E22A9A"/>
    <w:rsid w:val="00FA4603"/>
    <w:rsid w:val="00FF0530"/>
    <w:rsid w:val="00FF268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26</cp:revision>
  <dcterms:created xsi:type="dcterms:W3CDTF">2021-05-11T11:33:00Z</dcterms:created>
  <dcterms:modified xsi:type="dcterms:W3CDTF">2022-07-06T11:52:00Z</dcterms:modified>
</cp:coreProperties>
</file>